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FC" w:rsidRPr="00F36FFC" w:rsidRDefault="00F36FFC" w:rsidP="00F36FFC">
      <w:pPr>
        <w:jc w:val="center"/>
        <w:rPr>
          <w:rFonts w:ascii="Segoe UI" w:hAnsi="Segoe UI" w:cs="Segoe UI"/>
          <w:sz w:val="40"/>
          <w:szCs w:val="40"/>
          <w:u w:val="single"/>
        </w:rPr>
      </w:pPr>
      <w:r w:rsidRPr="00F36FFC">
        <w:rPr>
          <w:rFonts w:ascii="Segoe UI" w:hAnsi="Segoe UI" w:cs="Segoe UI"/>
          <w:sz w:val="40"/>
          <w:szCs w:val="40"/>
          <w:u w:val="single"/>
        </w:rPr>
        <w:t>Common Core Learning Standards</w:t>
      </w:r>
    </w:p>
    <w:p w:rsidR="00F36FFC" w:rsidRPr="00F36FFC" w:rsidRDefault="00F36FFC" w:rsidP="00F36FFC">
      <w:pPr>
        <w:jc w:val="center"/>
        <w:rPr>
          <w:rFonts w:ascii="Segoe UI" w:hAnsi="Segoe UI" w:cs="Segoe UI"/>
          <w:sz w:val="40"/>
          <w:szCs w:val="40"/>
          <w:u w:val="single"/>
        </w:rPr>
      </w:pPr>
      <w:r w:rsidRPr="00F36FFC">
        <w:rPr>
          <w:rFonts w:ascii="Segoe UI" w:hAnsi="Segoe UI" w:cs="Segoe UI"/>
          <w:sz w:val="40"/>
          <w:szCs w:val="40"/>
          <w:u w:val="single"/>
        </w:rPr>
        <w:t>Characterization Project: The Outsiders</w:t>
      </w:r>
    </w:p>
    <w:p w:rsidR="00F36FFC" w:rsidRDefault="00F36FFC">
      <w:pPr>
        <w:rPr>
          <w:rFonts w:ascii="Segoe UI" w:hAnsi="Segoe UI" w:cs="Segoe UI"/>
          <w:sz w:val="40"/>
          <w:szCs w:val="40"/>
        </w:rPr>
      </w:pPr>
      <w:r w:rsidRPr="00F36FFC">
        <w:rPr>
          <w:rFonts w:ascii="Segoe UI" w:hAnsi="Segoe UI" w:cs="Segoe UI"/>
          <w:sz w:val="40"/>
          <w:szCs w:val="40"/>
        </w:rPr>
        <w:t>CCSS.ELA-LITERACY.RL.7.1</w:t>
      </w:r>
      <w:r w:rsidRPr="00F36FFC">
        <w:rPr>
          <w:rFonts w:ascii="Segoe UI" w:hAnsi="Segoe UI" w:cs="Segoe UI"/>
          <w:sz w:val="40"/>
          <w:szCs w:val="40"/>
        </w:rPr>
        <w:br/>
        <w:t>Cite several pieces of textual evidence to support analysis of what the text says explicitly as well as inferences drawn from the text</w:t>
      </w:r>
      <w:r w:rsidRPr="00F36FFC">
        <w:rPr>
          <w:rFonts w:ascii="Segoe UI" w:hAnsi="Segoe UI" w:cs="Segoe UI"/>
          <w:sz w:val="40"/>
          <w:szCs w:val="40"/>
        </w:rPr>
        <w:br/>
        <w:t>CCSS.ELA-LITERACY.RL.7.3</w:t>
      </w:r>
      <w:r w:rsidRPr="00F36FFC">
        <w:rPr>
          <w:rFonts w:ascii="Segoe UI" w:hAnsi="Segoe UI" w:cs="Segoe UI"/>
          <w:sz w:val="40"/>
          <w:szCs w:val="40"/>
        </w:rPr>
        <w:br/>
        <w:t>Analyze how particular elements of a story or drama interact (e.g., how setting shapes the characters or plot).</w:t>
      </w:r>
      <w:r w:rsidRPr="00F36FFC">
        <w:rPr>
          <w:rFonts w:ascii="Segoe UI" w:hAnsi="Segoe UI" w:cs="Segoe UI"/>
          <w:sz w:val="40"/>
          <w:szCs w:val="40"/>
        </w:rPr>
        <w:br/>
        <w:t>CCSS.ELA-LITERACY.RL.7.6</w:t>
      </w:r>
      <w:r w:rsidRPr="00F36FFC">
        <w:rPr>
          <w:rFonts w:ascii="Segoe UI" w:hAnsi="Segoe UI" w:cs="Segoe UI"/>
          <w:sz w:val="40"/>
          <w:szCs w:val="40"/>
        </w:rPr>
        <w:br/>
        <w:t>Analyze how an author develops and contrasts the points of view of different characters or narrators in a text.</w:t>
      </w:r>
      <w:r w:rsidRPr="00F36FFC">
        <w:rPr>
          <w:rFonts w:ascii="Segoe UI" w:hAnsi="Segoe UI" w:cs="Segoe UI"/>
          <w:sz w:val="40"/>
          <w:szCs w:val="40"/>
        </w:rPr>
        <w:br/>
        <w:t>CCSS.ELA-LITERACY.RL.7.10</w:t>
      </w:r>
      <w:r w:rsidRPr="00F36FFC">
        <w:rPr>
          <w:rFonts w:ascii="Segoe UI" w:hAnsi="Segoe UI" w:cs="Segoe UI"/>
          <w:sz w:val="40"/>
          <w:szCs w:val="40"/>
        </w:rPr>
        <w:br/>
        <w:t xml:space="preserve">By the end of the </w:t>
      </w:r>
      <w:proofErr w:type="gramStart"/>
      <w:r w:rsidRPr="00F36FFC">
        <w:rPr>
          <w:rFonts w:ascii="Segoe UI" w:hAnsi="Segoe UI" w:cs="Segoe UI"/>
          <w:sz w:val="40"/>
          <w:szCs w:val="40"/>
        </w:rPr>
        <w:t>year,</w:t>
      </w:r>
      <w:proofErr w:type="gramEnd"/>
      <w:r w:rsidRPr="00F36FFC">
        <w:rPr>
          <w:rFonts w:ascii="Segoe UI" w:hAnsi="Segoe UI" w:cs="Segoe UI"/>
          <w:sz w:val="40"/>
          <w:szCs w:val="40"/>
        </w:rPr>
        <w:t xml:space="preserve"> read and comprehend literature, including stories, dramas, and poems, in the grades 6-8 text complexity band proficiently, with scaffolding as needed at the high end of the range.</w:t>
      </w:r>
    </w:p>
    <w:p w:rsidR="00D81C6B" w:rsidRPr="00F36FFC" w:rsidRDefault="00F36FFC">
      <w:pPr>
        <w:rPr>
          <w:sz w:val="40"/>
          <w:szCs w:val="40"/>
        </w:rPr>
      </w:pPr>
      <w:bookmarkStart w:id="0" w:name="_GoBack"/>
      <w:bookmarkEnd w:id="0"/>
      <w:r w:rsidRPr="00F36FFC">
        <w:rPr>
          <w:rFonts w:ascii="Segoe UI" w:hAnsi="Segoe UI" w:cs="Segoe UI"/>
          <w:sz w:val="40"/>
          <w:szCs w:val="40"/>
        </w:rPr>
        <w:lastRenderedPageBreak/>
        <w:br/>
      </w:r>
      <w:r w:rsidRPr="00F36FFC">
        <w:rPr>
          <w:rFonts w:ascii="Segoe UI" w:hAnsi="Segoe UI" w:cs="Segoe UI"/>
          <w:sz w:val="40"/>
          <w:szCs w:val="40"/>
        </w:rPr>
        <w:br/>
        <w:t>CCSS.ELA-LITERACY.W.7.1.B</w:t>
      </w:r>
      <w:r w:rsidRPr="00F36FFC">
        <w:rPr>
          <w:rFonts w:ascii="Segoe UI" w:hAnsi="Segoe UI" w:cs="Segoe UI"/>
          <w:sz w:val="40"/>
          <w:szCs w:val="40"/>
        </w:rPr>
        <w:br/>
        <w:t>Support claim(s) with logical reasoning and relevant evidence, using accurate, credible sources and demonstrating an understanding of the topic or text.</w:t>
      </w:r>
      <w:r w:rsidRPr="00F36FFC">
        <w:rPr>
          <w:rFonts w:ascii="Segoe UI" w:hAnsi="Segoe UI" w:cs="Segoe UI"/>
          <w:sz w:val="40"/>
          <w:szCs w:val="40"/>
        </w:rPr>
        <w:br/>
        <w:t>CCSS.ELA-LITERACY.W.7.1.C</w:t>
      </w:r>
      <w:r w:rsidRPr="00F36FFC">
        <w:rPr>
          <w:rFonts w:ascii="Segoe UI" w:hAnsi="Segoe UI" w:cs="Segoe UI"/>
          <w:sz w:val="40"/>
          <w:szCs w:val="40"/>
        </w:rPr>
        <w:br/>
        <w:t>Use words, phrases, and clauses to create cohesion and clarify the relationships among claim(s), reasons, and evidence.</w:t>
      </w:r>
    </w:p>
    <w:sectPr w:rsidR="00D81C6B" w:rsidRPr="00F36FFC" w:rsidSect="00F36F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FC"/>
    <w:rsid w:val="005D57B8"/>
    <w:rsid w:val="006C69F1"/>
    <w:rsid w:val="00F3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2014-05-13T13:03:00Z</cp:lastPrinted>
  <dcterms:created xsi:type="dcterms:W3CDTF">2014-05-13T13:02:00Z</dcterms:created>
  <dcterms:modified xsi:type="dcterms:W3CDTF">2014-05-13T15:10:00Z</dcterms:modified>
</cp:coreProperties>
</file>